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472" w:rsidRPr="00AA4FF2" w:rsidRDefault="006C3472" w:rsidP="006C3472">
      <w:pPr>
        <w:pStyle w:val="30"/>
        <w:numPr>
          <w:ilvl w:val="0"/>
          <w:numId w:val="1"/>
        </w:numPr>
        <w:shd w:val="clear" w:color="auto" w:fill="auto"/>
        <w:tabs>
          <w:tab w:val="left" w:pos="545"/>
        </w:tabs>
        <w:spacing w:line="240" w:lineRule="auto"/>
        <w:ind w:left="360" w:hanging="360"/>
        <w:jc w:val="left"/>
        <w:rPr>
          <w:sz w:val="24"/>
          <w:szCs w:val="24"/>
        </w:rPr>
      </w:pPr>
      <w:r w:rsidRPr="00AA4FF2">
        <w:rPr>
          <w:rStyle w:val="31"/>
          <w:sz w:val="24"/>
          <w:szCs w:val="24"/>
        </w:rPr>
        <w:t>Северный Кавказ всегда был районом миграционной прибыли населения. По</w:t>
      </w:r>
      <w:r w:rsidRPr="00AA4FF2">
        <w:rPr>
          <w:rStyle w:val="31"/>
          <w:sz w:val="24"/>
          <w:szCs w:val="24"/>
        </w:rPr>
        <w:softHyphen/>
        <w:t xml:space="preserve">чему? </w:t>
      </w:r>
      <w:r w:rsidRPr="00AA4FF2">
        <w:rPr>
          <w:sz w:val="24"/>
          <w:szCs w:val="24"/>
        </w:rPr>
        <w:t>(Здесь благоприятные условия для жизни людей: теплый климат, пло</w:t>
      </w:r>
      <w:r w:rsidRPr="00AA4FF2">
        <w:rPr>
          <w:sz w:val="24"/>
          <w:szCs w:val="24"/>
        </w:rPr>
        <w:softHyphen/>
        <w:t>дородные почвы, теплое море. Нет миграционной прибыли в Чечне, Кабарди</w:t>
      </w:r>
      <w:r w:rsidRPr="00AA4FF2">
        <w:rPr>
          <w:sz w:val="24"/>
          <w:szCs w:val="24"/>
        </w:rPr>
        <w:softHyphen/>
        <w:t xml:space="preserve">но-Балкарии и Карачаево- </w:t>
      </w:r>
      <w:proofErr w:type="spellStart"/>
      <w:r w:rsidRPr="00AA4FF2">
        <w:rPr>
          <w:sz w:val="24"/>
          <w:szCs w:val="24"/>
        </w:rPr>
        <w:t>Черкесии</w:t>
      </w:r>
      <w:proofErr w:type="spellEnd"/>
      <w:r w:rsidRPr="00AA4FF2">
        <w:rPr>
          <w:sz w:val="24"/>
          <w:szCs w:val="24"/>
        </w:rPr>
        <w:t>.)</w:t>
      </w:r>
    </w:p>
    <w:p w:rsidR="006C3472" w:rsidRPr="00AA4FF2" w:rsidRDefault="006C3472" w:rsidP="006C3472">
      <w:pPr>
        <w:pStyle w:val="20"/>
        <w:numPr>
          <w:ilvl w:val="0"/>
          <w:numId w:val="1"/>
        </w:numPr>
        <w:shd w:val="clear" w:color="auto" w:fill="auto"/>
        <w:tabs>
          <w:tab w:val="left" w:pos="545"/>
        </w:tabs>
        <w:spacing w:line="240" w:lineRule="auto"/>
        <w:ind w:left="360" w:hanging="360"/>
        <w:jc w:val="left"/>
        <w:rPr>
          <w:sz w:val="24"/>
          <w:szCs w:val="24"/>
        </w:rPr>
      </w:pPr>
      <w:r w:rsidRPr="00AA4FF2">
        <w:rPr>
          <w:sz w:val="24"/>
          <w:szCs w:val="24"/>
        </w:rPr>
        <w:t xml:space="preserve">На Северном Кавказе высокая доля пожилых людей. Почему? </w:t>
      </w:r>
      <w:r w:rsidRPr="00AA4FF2">
        <w:rPr>
          <w:rStyle w:val="21"/>
          <w:sz w:val="24"/>
          <w:szCs w:val="24"/>
        </w:rPr>
        <w:t>(Сюда приез</w:t>
      </w:r>
      <w:r w:rsidRPr="00AA4FF2">
        <w:rPr>
          <w:rStyle w:val="21"/>
          <w:sz w:val="24"/>
          <w:szCs w:val="24"/>
        </w:rPr>
        <w:softHyphen/>
        <w:t>жают северяне, вышедшие на пенсию.)</w:t>
      </w:r>
    </w:p>
    <w:p w:rsidR="006C3472" w:rsidRPr="00AA4FF2" w:rsidRDefault="006C3472" w:rsidP="006C3472">
      <w:pPr>
        <w:pStyle w:val="20"/>
        <w:numPr>
          <w:ilvl w:val="0"/>
          <w:numId w:val="1"/>
        </w:numPr>
        <w:shd w:val="clear" w:color="auto" w:fill="auto"/>
        <w:tabs>
          <w:tab w:val="left" w:pos="545"/>
        </w:tabs>
        <w:spacing w:line="240" w:lineRule="auto"/>
        <w:ind w:left="360" w:hanging="360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В районе высокая доля вынужденных переселенцев и беженцев. Какая пробле</w:t>
      </w:r>
      <w:r w:rsidRPr="00AA4FF2">
        <w:rPr>
          <w:sz w:val="24"/>
          <w:szCs w:val="24"/>
        </w:rPr>
        <w:softHyphen/>
        <w:t xml:space="preserve">ма является очень острой для населения Северного Кавказа? </w:t>
      </w:r>
      <w:r w:rsidRPr="00AA4FF2">
        <w:rPr>
          <w:rStyle w:val="21"/>
          <w:sz w:val="24"/>
          <w:szCs w:val="24"/>
        </w:rPr>
        <w:t>(Безработица.)</w:t>
      </w:r>
    </w:p>
    <w:p w:rsidR="006C3472" w:rsidRPr="00AA4FF2" w:rsidRDefault="006C3472" w:rsidP="006C3472">
      <w:pPr>
        <w:pStyle w:val="20"/>
        <w:numPr>
          <w:ilvl w:val="0"/>
          <w:numId w:val="1"/>
        </w:numPr>
        <w:shd w:val="clear" w:color="auto" w:fill="auto"/>
        <w:tabs>
          <w:tab w:val="left" w:pos="545"/>
        </w:tabs>
        <w:spacing w:line="240" w:lineRule="auto"/>
        <w:ind w:left="360" w:hanging="360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Северный Кавказ - самый многонациональный район России.</w:t>
      </w:r>
    </w:p>
    <w:p w:rsidR="007B35E1" w:rsidRDefault="007B35E1"/>
    <w:p w:rsidR="00B02322" w:rsidRDefault="00B02322"/>
    <w:p w:rsidR="00B02322" w:rsidRPr="00377A93" w:rsidRDefault="00B02322" w:rsidP="00B02322">
      <w:pPr>
        <w:pStyle w:val="20"/>
        <w:shd w:val="clear" w:color="auto" w:fill="auto"/>
        <w:spacing w:line="240" w:lineRule="auto"/>
        <w:ind w:left="360" w:hanging="360"/>
        <w:jc w:val="left"/>
        <w:rPr>
          <w:sz w:val="24"/>
          <w:szCs w:val="24"/>
          <w:u w:val="single"/>
        </w:rPr>
      </w:pPr>
      <w:r w:rsidRPr="00377A93">
        <w:rPr>
          <w:sz w:val="24"/>
          <w:szCs w:val="24"/>
          <w:u w:val="single"/>
        </w:rPr>
        <w:t>Задание:</w:t>
      </w:r>
    </w:p>
    <w:p w:rsidR="00B02322" w:rsidRPr="00AA4FF2" w:rsidRDefault="00B02322" w:rsidP="00B02322">
      <w:pPr>
        <w:pStyle w:val="20"/>
        <w:numPr>
          <w:ilvl w:val="0"/>
          <w:numId w:val="2"/>
        </w:numPr>
        <w:shd w:val="clear" w:color="auto" w:fill="auto"/>
        <w:tabs>
          <w:tab w:val="left" w:pos="543"/>
        </w:tabs>
        <w:spacing w:line="240" w:lineRule="auto"/>
        <w:ind w:firstLine="360"/>
        <w:jc w:val="left"/>
        <w:rPr>
          <w:sz w:val="24"/>
          <w:szCs w:val="24"/>
        </w:rPr>
      </w:pPr>
      <w:r w:rsidRPr="00AA4FF2">
        <w:rPr>
          <w:rStyle w:val="22"/>
          <w:sz w:val="24"/>
          <w:szCs w:val="24"/>
        </w:rPr>
        <w:t>Топливная промышленность</w:t>
      </w:r>
      <w:r w:rsidRPr="00AA4FF2">
        <w:rPr>
          <w:sz w:val="24"/>
          <w:szCs w:val="24"/>
        </w:rPr>
        <w:t xml:space="preserve"> представлена добычей угля (восточная часть Донбасса, добычей нефти и газа - в районах Грозного, Махачкалы, в Ставрополь</w:t>
      </w:r>
      <w:r w:rsidRPr="00AA4FF2">
        <w:rPr>
          <w:sz w:val="24"/>
          <w:szCs w:val="24"/>
        </w:rPr>
        <w:softHyphen/>
        <w:t>ском крае). На реках построены ГЭС, имеются ТЭС. Однако энергии на Северном Кавказе не хватает. Проблема эта может быть решена с помощью АЭС: первая оче</w:t>
      </w:r>
      <w:r w:rsidRPr="00AA4FF2">
        <w:rPr>
          <w:sz w:val="24"/>
          <w:szCs w:val="24"/>
        </w:rPr>
        <w:softHyphen/>
        <w:t>редь Ростовской АЭС уже пущена в строй.</w:t>
      </w:r>
    </w:p>
    <w:p w:rsidR="00B02322" w:rsidRPr="00AA4FF2" w:rsidRDefault="00B02322" w:rsidP="00B02322">
      <w:pPr>
        <w:pStyle w:val="20"/>
        <w:numPr>
          <w:ilvl w:val="0"/>
          <w:numId w:val="2"/>
        </w:numPr>
        <w:shd w:val="clear" w:color="auto" w:fill="auto"/>
        <w:tabs>
          <w:tab w:val="left" w:pos="552"/>
        </w:tabs>
        <w:spacing w:line="240" w:lineRule="auto"/>
        <w:ind w:firstLine="360"/>
        <w:jc w:val="left"/>
        <w:rPr>
          <w:sz w:val="24"/>
          <w:szCs w:val="24"/>
        </w:rPr>
      </w:pPr>
      <w:r w:rsidRPr="00AA4FF2">
        <w:rPr>
          <w:sz w:val="24"/>
          <w:szCs w:val="24"/>
        </w:rPr>
        <w:t xml:space="preserve">Основным комплексом Северного Кавказа является </w:t>
      </w:r>
      <w:r w:rsidRPr="00AA4FF2">
        <w:rPr>
          <w:rStyle w:val="22"/>
          <w:sz w:val="24"/>
          <w:szCs w:val="24"/>
        </w:rPr>
        <w:t>агропромышленный.</w:t>
      </w:r>
    </w:p>
    <w:p w:rsidR="00B02322" w:rsidRPr="00AA4FF2" w:rsidRDefault="00B02322" w:rsidP="00B02322">
      <w:pPr>
        <w:pStyle w:val="20"/>
        <w:shd w:val="clear" w:color="auto" w:fill="auto"/>
        <w:spacing w:line="240" w:lineRule="auto"/>
        <w:ind w:firstLine="360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Учащиеся самостоятельно определяют 3 части АПК и делают краткую запись в</w:t>
      </w:r>
    </w:p>
    <w:p w:rsidR="00B02322" w:rsidRPr="00AA4FF2" w:rsidRDefault="00B02322" w:rsidP="00B02322">
      <w:pPr>
        <w:pStyle w:val="20"/>
        <w:shd w:val="clear" w:color="auto" w:fill="auto"/>
        <w:spacing w:line="240" w:lineRule="auto"/>
        <w:ind w:firstLine="0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тетрадь.</w:t>
      </w:r>
    </w:p>
    <w:p w:rsidR="00B02322" w:rsidRPr="00AA4FF2" w:rsidRDefault="00B02322" w:rsidP="00B02322">
      <w:pPr>
        <w:pStyle w:val="20"/>
        <w:numPr>
          <w:ilvl w:val="0"/>
          <w:numId w:val="3"/>
        </w:numPr>
        <w:shd w:val="clear" w:color="auto" w:fill="auto"/>
        <w:tabs>
          <w:tab w:val="left" w:pos="552"/>
        </w:tabs>
        <w:spacing w:line="240" w:lineRule="auto"/>
        <w:ind w:firstLine="360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Сельское хозяйство представлено основными культурами:</w:t>
      </w:r>
    </w:p>
    <w:p w:rsidR="00B02322" w:rsidRPr="00AA4FF2" w:rsidRDefault="00B02322" w:rsidP="00B02322">
      <w:pPr>
        <w:pStyle w:val="20"/>
        <w:shd w:val="clear" w:color="auto" w:fill="auto"/>
        <w:tabs>
          <w:tab w:val="left" w:pos="824"/>
        </w:tabs>
        <w:spacing w:line="240" w:lineRule="auto"/>
        <w:ind w:left="360" w:hanging="360"/>
        <w:jc w:val="left"/>
        <w:rPr>
          <w:sz w:val="24"/>
          <w:szCs w:val="24"/>
        </w:rPr>
      </w:pPr>
      <w:proofErr w:type="gramStart"/>
      <w:r w:rsidRPr="00AA4FF2">
        <w:rPr>
          <w:sz w:val="24"/>
          <w:szCs w:val="24"/>
        </w:rPr>
        <w:t>а)</w:t>
      </w:r>
      <w:r w:rsidRPr="00AA4FF2">
        <w:rPr>
          <w:sz w:val="24"/>
          <w:szCs w:val="24"/>
        </w:rPr>
        <w:tab/>
      </w:r>
      <w:proofErr w:type="gramEnd"/>
      <w:r w:rsidRPr="00AA4FF2">
        <w:rPr>
          <w:sz w:val="24"/>
          <w:szCs w:val="24"/>
        </w:rPr>
        <w:t>озимая пшеница - Предкавказье;</w:t>
      </w:r>
    </w:p>
    <w:p w:rsidR="00B02322" w:rsidRPr="00AA4FF2" w:rsidRDefault="00B02322" w:rsidP="00B02322">
      <w:pPr>
        <w:pStyle w:val="20"/>
        <w:shd w:val="clear" w:color="auto" w:fill="auto"/>
        <w:tabs>
          <w:tab w:val="left" w:pos="836"/>
        </w:tabs>
        <w:spacing w:line="240" w:lineRule="auto"/>
        <w:ind w:left="360" w:hanging="360"/>
        <w:jc w:val="left"/>
        <w:rPr>
          <w:sz w:val="24"/>
          <w:szCs w:val="24"/>
        </w:rPr>
      </w:pPr>
      <w:proofErr w:type="gramStart"/>
      <w:r w:rsidRPr="00AA4FF2">
        <w:rPr>
          <w:sz w:val="24"/>
          <w:szCs w:val="24"/>
        </w:rPr>
        <w:t>б)</w:t>
      </w:r>
      <w:r w:rsidRPr="00AA4FF2">
        <w:rPr>
          <w:sz w:val="24"/>
          <w:szCs w:val="24"/>
        </w:rPr>
        <w:tab/>
      </w:r>
      <w:proofErr w:type="gramEnd"/>
      <w:r w:rsidRPr="00AA4FF2">
        <w:rPr>
          <w:sz w:val="24"/>
          <w:szCs w:val="24"/>
        </w:rPr>
        <w:t>кукуруза - предгорные и горные районы;</w:t>
      </w:r>
    </w:p>
    <w:p w:rsidR="00B02322" w:rsidRPr="00AA4FF2" w:rsidRDefault="00B02322" w:rsidP="00B02322">
      <w:pPr>
        <w:pStyle w:val="20"/>
        <w:shd w:val="clear" w:color="auto" w:fill="auto"/>
        <w:tabs>
          <w:tab w:val="left" w:pos="836"/>
        </w:tabs>
        <w:spacing w:line="240" w:lineRule="auto"/>
        <w:ind w:left="360" w:hanging="360"/>
        <w:jc w:val="left"/>
        <w:rPr>
          <w:sz w:val="24"/>
          <w:szCs w:val="24"/>
        </w:rPr>
      </w:pPr>
      <w:proofErr w:type="gramStart"/>
      <w:r w:rsidRPr="00AA4FF2">
        <w:rPr>
          <w:sz w:val="24"/>
          <w:szCs w:val="24"/>
        </w:rPr>
        <w:t>в)</w:t>
      </w:r>
      <w:r w:rsidRPr="00AA4FF2">
        <w:rPr>
          <w:sz w:val="24"/>
          <w:szCs w:val="24"/>
        </w:rPr>
        <w:tab/>
      </w:r>
      <w:proofErr w:type="gramEnd"/>
      <w:r w:rsidRPr="00AA4FF2">
        <w:rPr>
          <w:sz w:val="24"/>
          <w:szCs w:val="24"/>
        </w:rPr>
        <w:t>рис - в низовьях Кубани, Дона (плавни);</w:t>
      </w:r>
    </w:p>
    <w:p w:rsidR="00B02322" w:rsidRPr="00AA4FF2" w:rsidRDefault="00B02322" w:rsidP="00B02322">
      <w:pPr>
        <w:pStyle w:val="20"/>
        <w:shd w:val="clear" w:color="auto" w:fill="auto"/>
        <w:spacing w:line="240" w:lineRule="auto"/>
        <w:ind w:firstLine="360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техническими культурами:</w:t>
      </w:r>
    </w:p>
    <w:p w:rsidR="00B02322" w:rsidRPr="00AA4FF2" w:rsidRDefault="00B02322" w:rsidP="00B02322">
      <w:pPr>
        <w:pStyle w:val="20"/>
        <w:shd w:val="clear" w:color="auto" w:fill="auto"/>
        <w:tabs>
          <w:tab w:val="left" w:pos="827"/>
        </w:tabs>
        <w:spacing w:line="240" w:lineRule="auto"/>
        <w:ind w:left="360" w:hanging="360"/>
        <w:jc w:val="left"/>
        <w:rPr>
          <w:sz w:val="24"/>
          <w:szCs w:val="24"/>
        </w:rPr>
      </w:pPr>
      <w:proofErr w:type="gramStart"/>
      <w:r w:rsidRPr="00AA4FF2">
        <w:rPr>
          <w:sz w:val="24"/>
          <w:szCs w:val="24"/>
        </w:rPr>
        <w:t>а)</w:t>
      </w:r>
      <w:r w:rsidRPr="00AA4FF2">
        <w:rPr>
          <w:sz w:val="24"/>
          <w:szCs w:val="24"/>
        </w:rPr>
        <w:tab/>
      </w:r>
      <w:proofErr w:type="gramEnd"/>
      <w:r w:rsidRPr="00AA4FF2">
        <w:rPr>
          <w:sz w:val="24"/>
          <w:szCs w:val="24"/>
        </w:rPr>
        <w:t>подсолнечник - 60% сбора в России;</w:t>
      </w:r>
    </w:p>
    <w:p w:rsidR="00B02322" w:rsidRPr="00AA4FF2" w:rsidRDefault="00B02322" w:rsidP="00B02322">
      <w:pPr>
        <w:pStyle w:val="20"/>
        <w:shd w:val="clear" w:color="auto" w:fill="auto"/>
        <w:tabs>
          <w:tab w:val="left" w:pos="836"/>
        </w:tabs>
        <w:spacing w:line="240" w:lineRule="auto"/>
        <w:ind w:left="360" w:hanging="360"/>
        <w:jc w:val="left"/>
        <w:rPr>
          <w:sz w:val="24"/>
          <w:szCs w:val="24"/>
        </w:rPr>
      </w:pPr>
      <w:proofErr w:type="gramStart"/>
      <w:r w:rsidRPr="00AA4FF2">
        <w:rPr>
          <w:sz w:val="24"/>
          <w:szCs w:val="24"/>
        </w:rPr>
        <w:t>б)</w:t>
      </w:r>
      <w:r w:rsidRPr="00AA4FF2">
        <w:rPr>
          <w:sz w:val="24"/>
          <w:szCs w:val="24"/>
        </w:rPr>
        <w:tab/>
      </w:r>
      <w:proofErr w:type="gramEnd"/>
      <w:r w:rsidRPr="00AA4FF2">
        <w:rPr>
          <w:sz w:val="24"/>
          <w:szCs w:val="24"/>
        </w:rPr>
        <w:t>сахарная свекла - 25% сбора в России;</w:t>
      </w:r>
    </w:p>
    <w:p w:rsidR="00B02322" w:rsidRPr="00AA4FF2" w:rsidRDefault="00B02322" w:rsidP="00B02322">
      <w:pPr>
        <w:pStyle w:val="20"/>
        <w:shd w:val="clear" w:color="auto" w:fill="auto"/>
        <w:spacing w:line="240" w:lineRule="auto"/>
        <w:ind w:firstLine="360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а также виноградарство, садоводство; на Северном Кавказе выращиваются и субтропические культуры: чай (Северный Кавказ - это самый северный в мире рай</w:t>
      </w:r>
      <w:r w:rsidRPr="00AA4FF2">
        <w:rPr>
          <w:sz w:val="24"/>
          <w:szCs w:val="24"/>
        </w:rPr>
        <w:softHyphen/>
        <w:t>он чаеводства), цитрусовые (особенно, мандарины), гранаты.</w:t>
      </w:r>
    </w:p>
    <w:p w:rsidR="00B02322" w:rsidRPr="00AA4FF2" w:rsidRDefault="00B02322" w:rsidP="00B02322">
      <w:pPr>
        <w:pStyle w:val="20"/>
        <w:numPr>
          <w:ilvl w:val="0"/>
          <w:numId w:val="3"/>
        </w:numPr>
        <w:shd w:val="clear" w:color="auto" w:fill="auto"/>
        <w:tabs>
          <w:tab w:val="left" w:pos="543"/>
        </w:tabs>
        <w:spacing w:line="240" w:lineRule="auto"/>
        <w:ind w:firstLine="360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Животноводство. Животноводство - это основное занятие в горах. Оно пред</w:t>
      </w:r>
      <w:r w:rsidRPr="00AA4FF2">
        <w:rPr>
          <w:sz w:val="24"/>
          <w:szCs w:val="24"/>
        </w:rPr>
        <w:softHyphen/>
        <w:t>ставлено овцеводством и разведением коз. На равнинах Ростовской области, Став</w:t>
      </w:r>
      <w:r w:rsidRPr="00AA4FF2">
        <w:rPr>
          <w:sz w:val="24"/>
          <w:szCs w:val="24"/>
        </w:rPr>
        <w:softHyphen/>
        <w:t>ропольского края, Дагестана разводят тонкорунных овец и крупный рогатый скот.</w:t>
      </w:r>
    </w:p>
    <w:p w:rsidR="00B02322" w:rsidRPr="00AA4FF2" w:rsidRDefault="00B02322" w:rsidP="00B02322">
      <w:pPr>
        <w:pStyle w:val="20"/>
        <w:numPr>
          <w:ilvl w:val="0"/>
          <w:numId w:val="3"/>
        </w:numPr>
        <w:shd w:val="clear" w:color="auto" w:fill="auto"/>
        <w:tabs>
          <w:tab w:val="left" w:pos="570"/>
        </w:tabs>
        <w:spacing w:line="240" w:lineRule="auto"/>
        <w:ind w:firstLine="360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Сельское хозяйство обслуживают:</w:t>
      </w:r>
    </w:p>
    <w:p w:rsidR="00B02322" w:rsidRPr="00AA4FF2" w:rsidRDefault="00B02322" w:rsidP="00B02322">
      <w:pPr>
        <w:pStyle w:val="20"/>
        <w:shd w:val="clear" w:color="auto" w:fill="auto"/>
        <w:tabs>
          <w:tab w:val="left" w:pos="827"/>
        </w:tabs>
        <w:spacing w:line="240" w:lineRule="auto"/>
        <w:ind w:left="360" w:hanging="360"/>
        <w:jc w:val="left"/>
        <w:rPr>
          <w:sz w:val="24"/>
          <w:szCs w:val="24"/>
        </w:rPr>
      </w:pPr>
      <w:proofErr w:type="gramStart"/>
      <w:r w:rsidRPr="00AA4FF2">
        <w:rPr>
          <w:sz w:val="24"/>
          <w:szCs w:val="24"/>
        </w:rPr>
        <w:t>а)</w:t>
      </w:r>
      <w:r w:rsidRPr="00AA4FF2">
        <w:rPr>
          <w:sz w:val="24"/>
          <w:szCs w:val="24"/>
        </w:rPr>
        <w:tab/>
      </w:r>
      <w:proofErr w:type="gramEnd"/>
      <w:r w:rsidRPr="00AA4FF2">
        <w:rPr>
          <w:sz w:val="24"/>
          <w:szCs w:val="24"/>
        </w:rPr>
        <w:t>сельскохозяйственное машиностроение: производство зерновых комбай</w:t>
      </w:r>
      <w:r w:rsidRPr="00AA4FF2">
        <w:rPr>
          <w:sz w:val="24"/>
          <w:szCs w:val="24"/>
        </w:rPr>
        <w:softHyphen/>
        <w:t>нов - г. Ростов-на-Дону, г. Таганрог;</w:t>
      </w:r>
    </w:p>
    <w:p w:rsidR="00B02322" w:rsidRPr="00AA4FF2" w:rsidRDefault="00B02322" w:rsidP="00B02322">
      <w:pPr>
        <w:pStyle w:val="20"/>
        <w:shd w:val="clear" w:color="auto" w:fill="auto"/>
        <w:tabs>
          <w:tab w:val="left" w:pos="836"/>
        </w:tabs>
        <w:spacing w:line="240" w:lineRule="auto"/>
        <w:ind w:left="360" w:hanging="360"/>
        <w:jc w:val="left"/>
        <w:rPr>
          <w:sz w:val="24"/>
          <w:szCs w:val="24"/>
        </w:rPr>
      </w:pPr>
      <w:proofErr w:type="gramStart"/>
      <w:r w:rsidRPr="00AA4FF2">
        <w:rPr>
          <w:sz w:val="24"/>
          <w:szCs w:val="24"/>
        </w:rPr>
        <w:t>б)</w:t>
      </w:r>
      <w:r w:rsidRPr="00AA4FF2">
        <w:rPr>
          <w:sz w:val="24"/>
          <w:szCs w:val="24"/>
        </w:rPr>
        <w:tab/>
      </w:r>
      <w:proofErr w:type="gramEnd"/>
      <w:r w:rsidRPr="00AA4FF2">
        <w:rPr>
          <w:sz w:val="24"/>
          <w:szCs w:val="24"/>
        </w:rPr>
        <w:t>производство минеральных удобрений - г. Невинномысск.</w:t>
      </w:r>
    </w:p>
    <w:p w:rsidR="00B02322" w:rsidRPr="00AA4FF2" w:rsidRDefault="00B02322" w:rsidP="00B02322">
      <w:pPr>
        <w:pStyle w:val="20"/>
        <w:shd w:val="clear" w:color="auto" w:fill="auto"/>
        <w:spacing w:line="240" w:lineRule="auto"/>
        <w:ind w:firstLine="360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Переработкой сельскохозяйственной продукции занимаются: сахарные масло</w:t>
      </w:r>
      <w:r w:rsidRPr="00AA4FF2">
        <w:rPr>
          <w:sz w:val="24"/>
          <w:szCs w:val="24"/>
        </w:rPr>
        <w:softHyphen/>
        <w:t>жировые, консервные заводы. Производство муки, круп, мяса, вина. Пищевая про</w:t>
      </w:r>
      <w:r w:rsidRPr="00AA4FF2">
        <w:rPr>
          <w:sz w:val="24"/>
          <w:szCs w:val="24"/>
        </w:rPr>
        <w:softHyphen/>
        <w:t>мышленность является главной отраслью промышленности Северного Кавказа.</w:t>
      </w:r>
    </w:p>
    <w:p w:rsidR="00B02322" w:rsidRPr="00AA4FF2" w:rsidRDefault="00B02322" w:rsidP="00B02322">
      <w:pPr>
        <w:pStyle w:val="20"/>
        <w:numPr>
          <w:ilvl w:val="0"/>
          <w:numId w:val="2"/>
        </w:numPr>
        <w:shd w:val="clear" w:color="auto" w:fill="auto"/>
        <w:tabs>
          <w:tab w:val="left" w:pos="543"/>
        </w:tabs>
        <w:spacing w:line="240" w:lineRule="auto"/>
        <w:ind w:firstLine="360"/>
        <w:jc w:val="left"/>
        <w:rPr>
          <w:sz w:val="24"/>
          <w:szCs w:val="24"/>
        </w:rPr>
      </w:pPr>
      <w:r w:rsidRPr="00AA4FF2">
        <w:rPr>
          <w:sz w:val="24"/>
          <w:szCs w:val="24"/>
        </w:rPr>
        <w:t xml:space="preserve">Лицом Северного Кавказа является </w:t>
      </w:r>
      <w:r w:rsidRPr="00AA4FF2">
        <w:rPr>
          <w:rStyle w:val="21"/>
          <w:sz w:val="24"/>
          <w:szCs w:val="24"/>
        </w:rPr>
        <w:t>рекреационное хозяйство,</w:t>
      </w:r>
      <w:r w:rsidRPr="00AA4FF2">
        <w:rPr>
          <w:sz w:val="24"/>
          <w:szCs w:val="24"/>
        </w:rPr>
        <w:t xml:space="preserve"> которое пред</w:t>
      </w:r>
      <w:r w:rsidRPr="00AA4FF2">
        <w:rPr>
          <w:sz w:val="24"/>
          <w:szCs w:val="24"/>
        </w:rPr>
        <w:softHyphen/>
        <w:t>ставлено в 3 районах (учащиеся находят на карте):</w:t>
      </w:r>
    </w:p>
    <w:p w:rsidR="00B02322" w:rsidRPr="00AA4FF2" w:rsidRDefault="00B02322" w:rsidP="00B02322">
      <w:pPr>
        <w:pStyle w:val="20"/>
        <w:shd w:val="clear" w:color="auto" w:fill="auto"/>
        <w:tabs>
          <w:tab w:val="left" w:pos="824"/>
        </w:tabs>
        <w:spacing w:line="240" w:lineRule="auto"/>
        <w:ind w:left="360" w:hanging="360"/>
        <w:jc w:val="left"/>
        <w:rPr>
          <w:sz w:val="24"/>
          <w:szCs w:val="24"/>
        </w:rPr>
      </w:pPr>
      <w:proofErr w:type="gramStart"/>
      <w:r w:rsidRPr="00AA4FF2">
        <w:rPr>
          <w:sz w:val="24"/>
          <w:szCs w:val="24"/>
        </w:rPr>
        <w:t>а)</w:t>
      </w:r>
      <w:r w:rsidRPr="00AA4FF2">
        <w:rPr>
          <w:sz w:val="24"/>
          <w:szCs w:val="24"/>
        </w:rPr>
        <w:tab/>
      </w:r>
      <w:proofErr w:type="gramEnd"/>
      <w:r w:rsidRPr="00AA4FF2">
        <w:rPr>
          <w:sz w:val="24"/>
          <w:szCs w:val="24"/>
        </w:rPr>
        <w:t>Черноморское побережье - г. Сочи, Анапа, Геленджик, Туапсе (теплое мо</w:t>
      </w:r>
      <w:r w:rsidRPr="00AA4FF2">
        <w:rPr>
          <w:sz w:val="24"/>
          <w:szCs w:val="24"/>
        </w:rPr>
        <w:softHyphen/>
        <w:t>ре, благоприятный климат, красивые ландшафты с субтропической расти</w:t>
      </w:r>
      <w:r w:rsidRPr="00AA4FF2">
        <w:rPr>
          <w:sz w:val="24"/>
          <w:szCs w:val="24"/>
        </w:rPr>
        <w:softHyphen/>
        <w:t>тельность).</w:t>
      </w:r>
    </w:p>
    <w:p w:rsidR="00B02322" w:rsidRPr="00AA4FF2" w:rsidRDefault="00B02322" w:rsidP="00B02322">
      <w:pPr>
        <w:pStyle w:val="20"/>
        <w:shd w:val="clear" w:color="auto" w:fill="auto"/>
        <w:tabs>
          <w:tab w:val="left" w:pos="833"/>
        </w:tabs>
        <w:spacing w:line="240" w:lineRule="auto"/>
        <w:ind w:left="360" w:hanging="360"/>
        <w:jc w:val="left"/>
        <w:rPr>
          <w:sz w:val="24"/>
          <w:szCs w:val="24"/>
        </w:rPr>
      </w:pPr>
      <w:proofErr w:type="gramStart"/>
      <w:r w:rsidRPr="00AA4FF2">
        <w:rPr>
          <w:sz w:val="24"/>
          <w:szCs w:val="24"/>
        </w:rPr>
        <w:t>б)</w:t>
      </w:r>
      <w:r w:rsidRPr="00AA4FF2">
        <w:rPr>
          <w:sz w:val="24"/>
          <w:szCs w:val="24"/>
        </w:rPr>
        <w:tab/>
      </w:r>
      <w:proofErr w:type="gramEnd"/>
      <w:r w:rsidRPr="00AA4FF2">
        <w:rPr>
          <w:sz w:val="24"/>
          <w:szCs w:val="24"/>
        </w:rPr>
        <w:t>Кавказские минеральные воды (</w:t>
      </w:r>
      <w:proofErr w:type="spellStart"/>
      <w:r w:rsidRPr="00AA4FF2">
        <w:rPr>
          <w:sz w:val="24"/>
          <w:szCs w:val="24"/>
        </w:rPr>
        <w:t>Кавминводы</w:t>
      </w:r>
      <w:proofErr w:type="spellEnd"/>
      <w:r w:rsidRPr="00AA4FF2">
        <w:rPr>
          <w:sz w:val="24"/>
          <w:szCs w:val="24"/>
        </w:rPr>
        <w:t>) - территория знаменитая своими минеральными водами и лечебными грязями. Здесь расположены города - курорты: Пятигорск, Кисловодск, Ессентуки, Железноводск.</w:t>
      </w:r>
    </w:p>
    <w:p w:rsidR="00B02322" w:rsidRDefault="00B02322" w:rsidP="00B02322">
      <w:pPr>
        <w:pStyle w:val="20"/>
        <w:shd w:val="clear" w:color="auto" w:fill="auto"/>
        <w:tabs>
          <w:tab w:val="left" w:pos="833"/>
        </w:tabs>
        <w:spacing w:line="240" w:lineRule="auto"/>
        <w:ind w:left="360" w:hanging="360"/>
        <w:jc w:val="left"/>
        <w:rPr>
          <w:sz w:val="24"/>
          <w:szCs w:val="24"/>
        </w:rPr>
      </w:pPr>
      <w:proofErr w:type="gramStart"/>
      <w:r w:rsidRPr="00AA4FF2">
        <w:rPr>
          <w:sz w:val="24"/>
          <w:szCs w:val="24"/>
        </w:rPr>
        <w:t>в)</w:t>
      </w:r>
      <w:r w:rsidRPr="00AA4FF2">
        <w:rPr>
          <w:sz w:val="24"/>
          <w:szCs w:val="24"/>
        </w:rPr>
        <w:tab/>
      </w:r>
      <w:proofErr w:type="gramEnd"/>
      <w:r w:rsidRPr="00AA4FF2">
        <w:rPr>
          <w:sz w:val="24"/>
          <w:szCs w:val="24"/>
        </w:rPr>
        <w:t>Приэльбрусье - район горного туризма, альпинизма и горнолыжного спорта.</w:t>
      </w:r>
    </w:p>
    <w:p w:rsidR="00B02322" w:rsidRDefault="00B02322" w:rsidP="00B02322">
      <w:pPr>
        <w:pStyle w:val="20"/>
        <w:shd w:val="clear" w:color="auto" w:fill="auto"/>
        <w:tabs>
          <w:tab w:val="left" w:pos="833"/>
        </w:tabs>
        <w:spacing w:line="240" w:lineRule="auto"/>
        <w:ind w:left="360" w:hanging="360"/>
        <w:jc w:val="left"/>
        <w:rPr>
          <w:sz w:val="24"/>
          <w:szCs w:val="24"/>
        </w:rPr>
      </w:pPr>
    </w:p>
    <w:p w:rsidR="00B02322" w:rsidRPr="00AA4FF2" w:rsidRDefault="00B02322" w:rsidP="00B02322">
      <w:pPr>
        <w:pStyle w:val="20"/>
        <w:shd w:val="clear" w:color="auto" w:fill="auto"/>
        <w:tabs>
          <w:tab w:val="left" w:pos="833"/>
        </w:tabs>
        <w:spacing w:line="240" w:lineRule="auto"/>
        <w:ind w:left="360" w:hanging="360"/>
        <w:jc w:val="left"/>
        <w:rPr>
          <w:sz w:val="24"/>
          <w:szCs w:val="24"/>
        </w:rPr>
      </w:pPr>
      <w:bookmarkStart w:id="0" w:name="_GoBack"/>
      <w:bookmarkEnd w:id="0"/>
      <w:r w:rsidRPr="00AA4FF2">
        <w:rPr>
          <w:sz w:val="24"/>
          <w:szCs w:val="24"/>
        </w:rPr>
        <w:t>Далее заслушивается сообщение о курортах Северного Кавказа:</w:t>
      </w:r>
    </w:p>
    <w:p w:rsidR="00B02322" w:rsidRPr="00AA4FF2" w:rsidRDefault="00B02322" w:rsidP="00B02322">
      <w:pPr>
        <w:pStyle w:val="40"/>
        <w:shd w:val="clear" w:color="auto" w:fill="auto"/>
        <w:spacing w:line="240" w:lineRule="auto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Курорты Северного Кавказа</w:t>
      </w:r>
    </w:p>
    <w:p w:rsidR="00B02322" w:rsidRPr="00AA4FF2" w:rsidRDefault="00B02322" w:rsidP="00B02322">
      <w:pPr>
        <w:pStyle w:val="20"/>
        <w:shd w:val="clear" w:color="auto" w:fill="auto"/>
        <w:spacing w:line="240" w:lineRule="auto"/>
        <w:ind w:firstLine="360"/>
        <w:jc w:val="left"/>
        <w:rPr>
          <w:sz w:val="24"/>
          <w:szCs w:val="24"/>
        </w:rPr>
      </w:pPr>
      <w:r w:rsidRPr="00AA4FF2">
        <w:rPr>
          <w:sz w:val="24"/>
          <w:szCs w:val="24"/>
        </w:rPr>
        <w:t xml:space="preserve">Самые известные курорты Северного Кавказа - это Сочи, Кисловодск, Анапа, </w:t>
      </w:r>
      <w:r w:rsidRPr="00AA4FF2">
        <w:rPr>
          <w:sz w:val="24"/>
          <w:szCs w:val="24"/>
        </w:rPr>
        <w:lastRenderedPageBreak/>
        <w:t>Ессентуки, Пятигорск, Железноводск. Они расположены в двух районах - на Черно</w:t>
      </w:r>
      <w:r w:rsidRPr="00AA4FF2">
        <w:rPr>
          <w:sz w:val="24"/>
          <w:szCs w:val="24"/>
        </w:rPr>
        <w:softHyphen/>
        <w:t>морском побережье (Сочи, Анапа, Геленджик) и в районе Минеральных Вод (Пяти</w:t>
      </w:r>
      <w:r w:rsidRPr="00AA4FF2">
        <w:rPr>
          <w:sz w:val="24"/>
          <w:szCs w:val="24"/>
        </w:rPr>
        <w:softHyphen/>
        <w:t>горск, Ессентуки, Железноводск, Кисловодск).</w:t>
      </w:r>
    </w:p>
    <w:p w:rsidR="00B02322" w:rsidRPr="00AA4FF2" w:rsidRDefault="00B02322" w:rsidP="00B02322">
      <w:pPr>
        <w:pStyle w:val="20"/>
        <w:shd w:val="clear" w:color="auto" w:fill="auto"/>
        <w:spacing w:line="240" w:lineRule="auto"/>
        <w:ind w:firstLine="360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Анапа - лучший детский курорт, славится не только своим пляжем, но и лечебным виноградом «</w:t>
      </w:r>
      <w:proofErr w:type="spellStart"/>
      <w:r w:rsidRPr="00AA4FF2">
        <w:rPr>
          <w:sz w:val="24"/>
          <w:szCs w:val="24"/>
        </w:rPr>
        <w:t>шасла</w:t>
      </w:r>
      <w:proofErr w:type="spellEnd"/>
      <w:r w:rsidRPr="00AA4FF2">
        <w:rPr>
          <w:sz w:val="24"/>
          <w:szCs w:val="24"/>
        </w:rPr>
        <w:t>». Из этого винограда приготавливают сухое вино - «рислинг».</w:t>
      </w:r>
    </w:p>
    <w:p w:rsidR="00B02322" w:rsidRPr="00AA4FF2" w:rsidRDefault="00B02322" w:rsidP="00B02322">
      <w:pPr>
        <w:pStyle w:val="20"/>
        <w:shd w:val="clear" w:color="auto" w:fill="auto"/>
        <w:spacing w:line="240" w:lineRule="auto"/>
        <w:ind w:firstLine="360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Среди густой зелени белеют дома прекрасного города Сочи. Это крупнейший курорт на Черном море. Здесь десятки санаториев и домов отдыха. На берег моря открывается вид из фойе громадного зимнего театра с каменной колоннадой.</w:t>
      </w:r>
    </w:p>
    <w:p w:rsidR="00B02322" w:rsidRPr="00AA4FF2" w:rsidRDefault="00B02322" w:rsidP="00B02322">
      <w:pPr>
        <w:pStyle w:val="20"/>
        <w:shd w:val="clear" w:color="auto" w:fill="auto"/>
        <w:spacing w:line="240" w:lineRule="auto"/>
        <w:ind w:firstLine="360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Через город проходит замечательная по своему оформлению дорога: через пересе</w:t>
      </w:r>
      <w:r w:rsidRPr="00AA4FF2">
        <w:rPr>
          <w:sz w:val="24"/>
          <w:szCs w:val="24"/>
        </w:rPr>
        <w:softHyphen/>
        <w:t>каемые ею реки построены красивые каменные мосты и виадуки. В 12 км от Сочи расположились корпуса ванных зданий Мацесты. Воды Мацесты, теплые, сероводо</w:t>
      </w:r>
      <w:r w:rsidRPr="00AA4FF2">
        <w:rPr>
          <w:sz w:val="24"/>
          <w:szCs w:val="24"/>
        </w:rPr>
        <w:softHyphen/>
        <w:t>родные, приобрели необычайную популярность благодаря своим целебным свойствам.</w:t>
      </w:r>
    </w:p>
    <w:p w:rsidR="00B02322" w:rsidRPr="00AA4FF2" w:rsidRDefault="00B02322" w:rsidP="00B02322">
      <w:pPr>
        <w:pStyle w:val="20"/>
        <w:shd w:val="clear" w:color="auto" w:fill="auto"/>
        <w:spacing w:line="240" w:lineRule="auto"/>
        <w:ind w:firstLine="360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Здесь лечат костные, нервные и сердечно-сосудистые заболевания.</w:t>
      </w:r>
    </w:p>
    <w:p w:rsidR="00B02322" w:rsidRPr="00AA4FF2" w:rsidRDefault="00B02322" w:rsidP="00B02322">
      <w:pPr>
        <w:pStyle w:val="20"/>
        <w:shd w:val="clear" w:color="auto" w:fill="auto"/>
        <w:spacing w:line="240" w:lineRule="auto"/>
        <w:ind w:firstLine="360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В стороне от моря, у подножья Эльбруса, размещена минеральная группа курор</w:t>
      </w:r>
      <w:r w:rsidRPr="00AA4FF2">
        <w:rPr>
          <w:sz w:val="24"/>
          <w:szCs w:val="24"/>
        </w:rPr>
        <w:softHyphen/>
        <w:t>тов. В ней особенно выделяется Кисловодск. Он расположен на высоте 820 м над уровнем моря и защищен от ветров со всех сторон невысокими склонами гор. Кли</w:t>
      </w:r>
      <w:r w:rsidRPr="00AA4FF2">
        <w:rPr>
          <w:sz w:val="24"/>
          <w:szCs w:val="24"/>
        </w:rPr>
        <w:softHyphen/>
        <w:t>мат здесь ровный, без резких колебаний давления и температур. Широкой известно</w:t>
      </w:r>
      <w:r w:rsidRPr="00AA4FF2">
        <w:rPr>
          <w:sz w:val="24"/>
          <w:szCs w:val="24"/>
        </w:rPr>
        <w:softHyphen/>
        <w:t>стью пользуются источники «Нарзана»: нарзанными ваннами лечат сердечных и нервных больных.</w:t>
      </w:r>
    </w:p>
    <w:p w:rsidR="00B02322" w:rsidRPr="00AA4FF2" w:rsidRDefault="00B02322" w:rsidP="00B02322">
      <w:pPr>
        <w:pStyle w:val="30"/>
        <w:shd w:val="clear" w:color="auto" w:fill="auto"/>
        <w:spacing w:line="240" w:lineRule="auto"/>
        <w:ind w:firstLine="360"/>
        <w:jc w:val="left"/>
        <w:rPr>
          <w:sz w:val="24"/>
          <w:szCs w:val="24"/>
        </w:rPr>
      </w:pPr>
      <w:r w:rsidRPr="00AA4FF2">
        <w:rPr>
          <w:rStyle w:val="31"/>
          <w:sz w:val="24"/>
          <w:szCs w:val="24"/>
        </w:rPr>
        <w:t xml:space="preserve">Вывод: </w:t>
      </w:r>
      <w:r w:rsidRPr="00AA4FF2">
        <w:rPr>
          <w:sz w:val="24"/>
          <w:szCs w:val="24"/>
        </w:rPr>
        <w:t>Отраслями специализации Северного Кавказа являются АПК, топливная промышленность и рекреационное хозяйство.</w:t>
      </w:r>
    </w:p>
    <w:p w:rsidR="00B02322" w:rsidRDefault="00B02322"/>
    <w:sectPr w:rsidR="00B0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nistina">
    <w:panose1 w:val="030B0406030203030204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DA5CB6"/>
    <w:multiLevelType w:val="multilevel"/>
    <w:tmpl w:val="D388C2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9AB0330"/>
    <w:multiLevelType w:val="multilevel"/>
    <w:tmpl w:val="F24A9FF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41925EB"/>
    <w:multiLevelType w:val="multilevel"/>
    <w:tmpl w:val="CED08C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472"/>
    <w:rsid w:val="00593A7E"/>
    <w:rsid w:val="006C3472"/>
    <w:rsid w:val="007B35E1"/>
    <w:rsid w:val="00B02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34990E-B4E6-421B-BFC3-EF9749F5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bCs/>
        <w:sz w:val="26"/>
        <w:szCs w:val="28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Стих1"/>
    <w:basedOn w:val="a0"/>
    <w:uiPriority w:val="1"/>
    <w:qFormat/>
    <w:rsid w:val="00593A7E"/>
    <w:rPr>
      <w:rFonts w:ascii="Denistina" w:hAnsi="Denistina" w:cs="Times New Roman"/>
      <w:sz w:val="28"/>
      <w:szCs w:val="22"/>
    </w:rPr>
  </w:style>
  <w:style w:type="character" w:customStyle="1" w:styleId="a3">
    <w:name w:val="Название стиха"/>
    <w:basedOn w:val="a0"/>
    <w:uiPriority w:val="1"/>
    <w:qFormat/>
    <w:rsid w:val="00593A7E"/>
    <w:rPr>
      <w:rFonts w:ascii="Denistina" w:hAnsi="Denistina" w:cs="Times New Roman"/>
      <w:b/>
      <w:color w:val="2E74B5" w:themeColor="accent1" w:themeShade="BF"/>
      <w:sz w:val="72"/>
      <w:szCs w:val="36"/>
    </w:rPr>
  </w:style>
  <w:style w:type="character" w:customStyle="1" w:styleId="2">
    <w:name w:val="Основной текст (2)_"/>
    <w:basedOn w:val="a0"/>
    <w:link w:val="20"/>
    <w:rsid w:val="006C3472"/>
    <w:rPr>
      <w:rFonts w:eastAsia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472"/>
    <w:pPr>
      <w:widowControl w:val="0"/>
      <w:shd w:val="clear" w:color="auto" w:fill="FFFFFF"/>
      <w:spacing w:line="194" w:lineRule="exact"/>
      <w:ind w:hanging="340"/>
    </w:pPr>
    <w:rPr>
      <w:rFonts w:eastAsia="Times New Roman" w:cs="Times New Roman"/>
      <w:sz w:val="16"/>
      <w:szCs w:val="16"/>
    </w:rPr>
  </w:style>
  <w:style w:type="character" w:customStyle="1" w:styleId="3">
    <w:name w:val="Основной текст (3)_"/>
    <w:basedOn w:val="a0"/>
    <w:link w:val="30"/>
    <w:rsid w:val="006C3472"/>
    <w:rPr>
      <w:rFonts w:eastAsia="Times New Roman" w:cs="Times New Roman"/>
      <w:i/>
      <w:iCs/>
      <w:sz w:val="16"/>
      <w:szCs w:val="16"/>
      <w:shd w:val="clear" w:color="auto" w:fill="FFFFFF"/>
    </w:rPr>
  </w:style>
  <w:style w:type="character" w:customStyle="1" w:styleId="31">
    <w:name w:val="Основной текст (3) + Не курсив"/>
    <w:basedOn w:val="3"/>
    <w:rsid w:val="006C3472"/>
    <w:rPr>
      <w:rFonts w:eastAsia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21">
    <w:name w:val="Основной текст (2) + Курсив"/>
    <w:basedOn w:val="2"/>
    <w:rsid w:val="006C3472"/>
    <w:rPr>
      <w:rFonts w:ascii="Times New Roman" w:eastAsia="Times New Roman" w:hAnsi="Times New Roman" w:cs="Times New Roman"/>
      <w:b w:val="0"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C3472"/>
    <w:pPr>
      <w:widowControl w:val="0"/>
      <w:shd w:val="clear" w:color="auto" w:fill="FFFFFF"/>
      <w:spacing w:line="191" w:lineRule="exact"/>
      <w:ind w:hanging="200"/>
    </w:pPr>
    <w:rPr>
      <w:rFonts w:eastAsia="Times New Roman" w:cs="Times New Roman"/>
      <w:i/>
      <w:iCs/>
      <w:sz w:val="16"/>
      <w:szCs w:val="16"/>
    </w:rPr>
  </w:style>
  <w:style w:type="character" w:customStyle="1" w:styleId="4">
    <w:name w:val="Основной текст (4)_"/>
    <w:basedOn w:val="a0"/>
    <w:link w:val="40"/>
    <w:rsid w:val="00B02322"/>
    <w:rPr>
      <w:rFonts w:eastAsia="Times New Roman" w:cs="Times New Roman"/>
      <w:b/>
      <w:bCs w:val="0"/>
      <w:i/>
      <w:iCs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02322"/>
    <w:pPr>
      <w:widowControl w:val="0"/>
      <w:shd w:val="clear" w:color="auto" w:fill="FFFFFF"/>
      <w:spacing w:line="191" w:lineRule="exact"/>
      <w:ind w:firstLine="0"/>
    </w:pPr>
    <w:rPr>
      <w:rFonts w:eastAsia="Times New Roman" w:cs="Times New Roman"/>
      <w:b/>
      <w:bCs w:val="0"/>
      <w:i/>
      <w:iCs/>
      <w:sz w:val="16"/>
      <w:szCs w:val="16"/>
    </w:rPr>
  </w:style>
  <w:style w:type="character" w:customStyle="1" w:styleId="22">
    <w:name w:val="Основной текст (2) + Полужирный;Курсив"/>
    <w:basedOn w:val="2"/>
    <w:rsid w:val="00B02322"/>
    <w:rPr>
      <w:rFonts w:ascii="Times New Roman" w:eastAsia="Times New Roman" w:hAnsi="Times New Roman" w:cs="Times New Roman"/>
      <w:b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Черняев</dc:creator>
  <cp:keywords/>
  <dc:description/>
  <cp:lastModifiedBy>Иван Черняев</cp:lastModifiedBy>
  <cp:revision>2</cp:revision>
  <dcterms:created xsi:type="dcterms:W3CDTF">2017-02-04T06:44:00Z</dcterms:created>
  <dcterms:modified xsi:type="dcterms:W3CDTF">2017-02-04T06:46:00Z</dcterms:modified>
</cp:coreProperties>
</file>